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C14E" w14:textId="77777777" w:rsidR="007042B1" w:rsidRPr="007042B1" w:rsidRDefault="007042B1" w:rsidP="007042B1">
      <w:pPr>
        <w:spacing w:before="96" w:after="96" w:line="870" w:lineRule="atLeast"/>
        <w:outlineLvl w:val="0"/>
        <w:rPr>
          <w:rFonts w:ascii="Tahoma" w:eastAsia="Times New Roman" w:hAnsi="Tahoma" w:cs="Tahoma"/>
          <w:b/>
          <w:bCs/>
          <w:color w:val="454545"/>
          <w:kern w:val="36"/>
          <w:sz w:val="48"/>
          <w:szCs w:val="48"/>
        </w:rPr>
      </w:pPr>
      <w:bookmarkStart w:id="0" w:name="_GoBack"/>
      <w:r w:rsidRPr="007042B1">
        <w:rPr>
          <w:rFonts w:ascii="Georgia" w:eastAsia="Times New Roman" w:hAnsi="Georgia" w:cs="Tahoma"/>
          <w:b/>
          <w:bCs/>
          <w:color w:val="000000"/>
          <w:kern w:val="36"/>
          <w:sz w:val="48"/>
          <w:szCs w:val="48"/>
        </w:rPr>
        <w:t>Linking Design and Emergence: Structure, Culture, and Networks in Organizations</w:t>
      </w:r>
    </w:p>
    <w:bookmarkEnd w:id="0"/>
    <w:p w14:paraId="393874E6"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000000"/>
        </w:rPr>
        <w:t>The informal elements of an organization (such as its culture and social networks) and its formal elements (like structure and incentives) are known to </w:t>
      </w:r>
      <w:r w:rsidRPr="007042B1">
        <w:rPr>
          <w:rFonts w:ascii="Georgia" w:eastAsia="Times New Roman" w:hAnsi="Georgia" w:cs="Times New Roman"/>
          <w:i/>
          <w:iCs/>
          <w:color w:val="000000"/>
        </w:rPr>
        <w:t>jointly</w:t>
      </w:r>
      <w:r w:rsidRPr="007042B1">
        <w:rPr>
          <w:rFonts w:ascii="Georgia" w:eastAsia="Times New Roman" w:hAnsi="Georgia" w:cs="Times New Roman"/>
          <w:color w:val="000000"/>
        </w:rPr>
        <w:t xml:space="preserve"> shape organizational </w:t>
      </w:r>
      <w:proofErr w:type="spellStart"/>
      <w:r w:rsidRPr="007042B1">
        <w:rPr>
          <w:rFonts w:ascii="Georgia" w:eastAsia="Times New Roman" w:hAnsi="Georgia" w:cs="Times New Roman"/>
          <w:color w:val="000000"/>
        </w:rPr>
        <w:t>behavior</w:t>
      </w:r>
      <w:proofErr w:type="spellEnd"/>
      <w:r w:rsidRPr="007042B1">
        <w:rPr>
          <w:rFonts w:ascii="Georgia" w:eastAsia="Times New Roman" w:hAnsi="Georgia" w:cs="Times New Roman"/>
          <w:color w:val="000000"/>
        </w:rPr>
        <w:t xml:space="preserve"> and performance. However, the links between the two are less understood: How does structure shape culture and informal social networks, and vice versa? </w:t>
      </w:r>
    </w:p>
    <w:p w14:paraId="45E9802D"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000000"/>
        </w:rPr>
        <w:t>The </w:t>
      </w:r>
      <w:r w:rsidRPr="007042B1">
        <w:rPr>
          <w:rFonts w:ascii="Georgia" w:eastAsia="Times New Roman" w:hAnsi="Georgia" w:cs="Times New Roman"/>
          <w:b/>
          <w:bCs/>
          <w:i/>
          <w:iCs/>
          <w:color w:val="000000"/>
        </w:rPr>
        <w:t>Journal of Organization Design</w:t>
      </w:r>
      <w:r w:rsidRPr="007042B1">
        <w:rPr>
          <w:rFonts w:ascii="Georgia" w:eastAsia="Times New Roman" w:hAnsi="Georgia" w:cs="Times New Roman"/>
          <w:i/>
          <w:iCs/>
          <w:color w:val="000000"/>
        </w:rPr>
        <w:t> </w:t>
      </w:r>
      <w:r w:rsidRPr="007042B1">
        <w:rPr>
          <w:rFonts w:ascii="Georgia" w:eastAsia="Times New Roman" w:hAnsi="Georgia" w:cs="Times New Roman"/>
          <w:color w:val="000000"/>
        </w:rPr>
        <w:t>welcomes submissions to a new special collection of articles focused on “Linking Design and Emergence: Structure, Culture, and Networks in Organizations.” </w:t>
      </w:r>
    </w:p>
    <w:p w14:paraId="29E706BB"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b/>
          <w:bCs/>
          <w:color w:val="333333"/>
        </w:rPr>
        <w:t>Aims and scope</w:t>
      </w:r>
    </w:p>
    <w:p w14:paraId="1EF9F93F"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333333"/>
        </w:rPr>
        <w:t>This collection aims to curate cutting-edge thinking on this topic which is relevant to both research and practice. Possible research questions that reflect the scope of the collection include, but are not limited to: </w:t>
      </w:r>
    </w:p>
    <w:p w14:paraId="76DB9A09" w14:textId="77777777" w:rsidR="007042B1" w:rsidRPr="007042B1" w:rsidRDefault="007042B1" w:rsidP="007042B1">
      <w:pPr>
        <w:numPr>
          <w:ilvl w:val="0"/>
          <w:numId w:val="1"/>
        </w:numPr>
        <w:spacing w:before="60" w:after="60"/>
        <w:ind w:left="270"/>
        <w:rPr>
          <w:rFonts w:ascii="Georgia" w:eastAsia="Times New Roman" w:hAnsi="Georgia" w:cs="Times New Roman"/>
          <w:color w:val="333333"/>
        </w:rPr>
      </w:pPr>
      <w:r w:rsidRPr="007042B1">
        <w:rPr>
          <w:rFonts w:ascii="Georgia" w:eastAsia="Times New Roman" w:hAnsi="Georgia" w:cs="Times New Roman"/>
          <w:color w:val="333333"/>
        </w:rPr>
        <w:t>How do design choices about the formal structure (i.e. grouping, reporting relationships, incentives), sorting (i.e. hiring, retention), and sensemaking processes (i.e. socialization, creating opportunities for interaction) influence the emergence of informal organization?</w:t>
      </w:r>
    </w:p>
    <w:p w14:paraId="61B1354B" w14:textId="77777777" w:rsidR="007042B1" w:rsidRPr="007042B1" w:rsidRDefault="007042B1" w:rsidP="007042B1">
      <w:pPr>
        <w:numPr>
          <w:ilvl w:val="0"/>
          <w:numId w:val="1"/>
        </w:numPr>
        <w:spacing w:before="60" w:after="60"/>
        <w:ind w:left="270"/>
        <w:rPr>
          <w:rFonts w:ascii="Georgia" w:eastAsia="Times New Roman" w:hAnsi="Georgia" w:cs="Times New Roman"/>
          <w:color w:val="333333"/>
        </w:rPr>
      </w:pPr>
      <w:r w:rsidRPr="007042B1">
        <w:rPr>
          <w:rFonts w:ascii="Georgia" w:eastAsia="Times New Roman" w:hAnsi="Georgia" w:cs="Times New Roman"/>
          <w:color w:val="333333"/>
        </w:rPr>
        <w:t>Can particular networks or cultures be created through design?</w:t>
      </w:r>
    </w:p>
    <w:p w14:paraId="665658FB" w14:textId="77777777" w:rsidR="007042B1" w:rsidRPr="007042B1" w:rsidRDefault="007042B1" w:rsidP="007042B1">
      <w:pPr>
        <w:numPr>
          <w:ilvl w:val="0"/>
          <w:numId w:val="1"/>
        </w:numPr>
        <w:spacing w:before="60" w:after="60"/>
        <w:ind w:left="270"/>
        <w:rPr>
          <w:rFonts w:ascii="Georgia" w:eastAsia="Times New Roman" w:hAnsi="Georgia" w:cs="Times New Roman"/>
          <w:color w:val="333333"/>
        </w:rPr>
      </w:pPr>
      <w:r w:rsidRPr="007042B1">
        <w:rPr>
          <w:rFonts w:ascii="Georgia" w:eastAsia="Times New Roman" w:hAnsi="Georgia" w:cs="Times New Roman"/>
          <w:color w:val="333333"/>
        </w:rPr>
        <w:t>How do existing culture and informal social networks shape the choice set and effectiveness of formal organization designs?</w:t>
      </w:r>
    </w:p>
    <w:p w14:paraId="19A0941D" w14:textId="77777777" w:rsidR="007042B1" w:rsidRPr="007042B1" w:rsidRDefault="007042B1" w:rsidP="007042B1">
      <w:pPr>
        <w:numPr>
          <w:ilvl w:val="0"/>
          <w:numId w:val="1"/>
        </w:numPr>
        <w:spacing w:before="60" w:after="60"/>
        <w:ind w:left="270"/>
        <w:rPr>
          <w:rFonts w:ascii="Georgia" w:eastAsia="Times New Roman" w:hAnsi="Georgia" w:cs="Times New Roman"/>
          <w:color w:val="333333"/>
        </w:rPr>
      </w:pPr>
      <w:r w:rsidRPr="007042B1">
        <w:rPr>
          <w:rFonts w:ascii="Georgia" w:eastAsia="Times New Roman" w:hAnsi="Georgia" w:cs="Times New Roman"/>
          <w:color w:val="333333"/>
        </w:rPr>
        <w:t>Are certain designs simply ruled out in some cultures?</w:t>
      </w:r>
    </w:p>
    <w:p w14:paraId="405EEAD6"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333333"/>
        </w:rPr>
        <w:t>The </w:t>
      </w:r>
      <w:r w:rsidRPr="007042B1">
        <w:rPr>
          <w:rFonts w:ascii="Georgia" w:eastAsia="Times New Roman" w:hAnsi="Georgia" w:cs="Times New Roman"/>
          <w:b/>
          <w:bCs/>
          <w:i/>
          <w:iCs/>
          <w:color w:val="333333"/>
        </w:rPr>
        <w:t>Journal of Organization Design</w:t>
      </w:r>
      <w:r w:rsidRPr="007042B1">
        <w:rPr>
          <w:rFonts w:ascii="Georgia" w:eastAsia="Times New Roman" w:hAnsi="Georgia" w:cs="Times New Roman"/>
          <w:i/>
          <w:iCs/>
          <w:color w:val="333333"/>
        </w:rPr>
        <w:t> </w:t>
      </w:r>
      <w:r w:rsidRPr="007042B1">
        <w:rPr>
          <w:rFonts w:ascii="Georgia" w:eastAsia="Times New Roman" w:hAnsi="Georgia" w:cs="Times New Roman"/>
          <w:color w:val="333333"/>
        </w:rPr>
        <w:t xml:space="preserve">publishes various article types, including research papers, research primers, </w:t>
      </w:r>
      <w:proofErr w:type="spellStart"/>
      <w:r w:rsidRPr="007042B1">
        <w:rPr>
          <w:rFonts w:ascii="Georgia" w:eastAsia="Times New Roman" w:hAnsi="Georgia" w:cs="Times New Roman"/>
          <w:color w:val="333333"/>
        </w:rPr>
        <w:t>translationals</w:t>
      </w:r>
      <w:proofErr w:type="spellEnd"/>
      <w:r w:rsidRPr="007042B1">
        <w:rPr>
          <w:rFonts w:ascii="Georgia" w:eastAsia="Times New Roman" w:hAnsi="Georgia" w:cs="Times New Roman"/>
          <w:color w:val="333333"/>
        </w:rPr>
        <w:t>, case studies, and “point of view” papers, all of which can be submitted to this collection. Please refer to the </w:t>
      </w:r>
      <w:hyperlink r:id="rId5" w:tgtFrame="_blank" w:history="1">
        <w:r w:rsidRPr="007042B1">
          <w:rPr>
            <w:rFonts w:ascii="Georgia" w:eastAsia="Times New Roman" w:hAnsi="Georgia" w:cs="Times New Roman"/>
            <w:color w:val="4500A7"/>
            <w:u w:val="single"/>
          </w:rPr>
          <w:t>journal home page</w:t>
        </w:r>
      </w:hyperlink>
      <w:r w:rsidRPr="007042B1">
        <w:rPr>
          <w:rFonts w:ascii="Georgia" w:eastAsia="Times New Roman" w:hAnsi="Georgia" w:cs="Times New Roman"/>
          <w:color w:val="333333"/>
        </w:rPr>
        <w:t> for Submission Guidelines pertaining to each article type, as well as examples of published work. </w:t>
      </w:r>
      <w:r w:rsidRPr="007042B1">
        <w:rPr>
          <w:rFonts w:ascii="Georgia" w:eastAsia="Times New Roman" w:hAnsi="Georgia" w:cs="Times New Roman"/>
          <w:color w:val="333333"/>
        </w:rPr>
        <w:br/>
      </w:r>
      <w:r w:rsidRPr="007042B1">
        <w:rPr>
          <w:rFonts w:ascii="Georgia" w:eastAsia="Times New Roman" w:hAnsi="Georgia" w:cs="Times New Roman"/>
          <w:color w:val="333333"/>
        </w:rPr>
        <w:br/>
      </w:r>
      <w:r w:rsidRPr="007042B1">
        <w:rPr>
          <w:rFonts w:ascii="Georgia" w:eastAsia="Times New Roman" w:hAnsi="Georgia" w:cs="Times New Roman"/>
          <w:b/>
          <w:bCs/>
          <w:i/>
          <w:iCs/>
          <w:color w:val="333333"/>
        </w:rPr>
        <w:t>Deadline for submission:</w:t>
      </w:r>
      <w:r w:rsidRPr="007042B1">
        <w:rPr>
          <w:rFonts w:ascii="Georgia" w:eastAsia="Times New Roman" w:hAnsi="Georgia" w:cs="Times New Roman"/>
          <w:i/>
          <w:iCs/>
          <w:color w:val="333333"/>
        </w:rPr>
        <w:t> 31 October 2019</w:t>
      </w:r>
    </w:p>
    <w:p w14:paraId="1463E677"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b/>
          <w:bCs/>
          <w:color w:val="333333"/>
        </w:rPr>
        <w:t>Guest Editors</w:t>
      </w:r>
    </w:p>
    <w:p w14:paraId="578D2B16"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333333"/>
        </w:rPr>
        <w:t>The </w:t>
      </w:r>
      <w:r w:rsidRPr="007042B1">
        <w:rPr>
          <w:rFonts w:ascii="Georgia" w:eastAsia="Times New Roman" w:hAnsi="Georgia" w:cs="Times New Roman"/>
          <w:b/>
          <w:bCs/>
          <w:i/>
          <w:iCs/>
          <w:color w:val="333333"/>
        </w:rPr>
        <w:t>Journal of Organization Design</w:t>
      </w:r>
      <w:r w:rsidRPr="007042B1">
        <w:rPr>
          <w:rFonts w:ascii="Georgia" w:eastAsia="Times New Roman" w:hAnsi="Georgia" w:cs="Times New Roman"/>
          <w:b/>
          <w:bCs/>
          <w:color w:val="333333"/>
        </w:rPr>
        <w:t>’s</w:t>
      </w:r>
      <w:r w:rsidRPr="007042B1">
        <w:rPr>
          <w:rFonts w:ascii="Georgia" w:eastAsia="Times New Roman" w:hAnsi="Georgia" w:cs="Times New Roman"/>
          <w:color w:val="333333"/>
        </w:rPr>
        <w:t xml:space="preserve"> special collection on “Linking Design and Emergence: Structure, Culture, and Networks in Organizations” will be guest-edited by Srikanth </w:t>
      </w:r>
      <w:proofErr w:type="spellStart"/>
      <w:r w:rsidRPr="007042B1">
        <w:rPr>
          <w:rFonts w:ascii="Georgia" w:eastAsia="Times New Roman" w:hAnsi="Georgia" w:cs="Times New Roman"/>
          <w:color w:val="333333"/>
        </w:rPr>
        <w:t>Paruchuri</w:t>
      </w:r>
      <w:proofErr w:type="spellEnd"/>
      <w:r w:rsidRPr="007042B1">
        <w:rPr>
          <w:rFonts w:ascii="Georgia" w:eastAsia="Times New Roman" w:hAnsi="Georgia" w:cs="Times New Roman"/>
          <w:color w:val="333333"/>
        </w:rPr>
        <w:t xml:space="preserve"> (Lead Guest Editor), Micki Eisenman, and </w:t>
      </w:r>
      <w:proofErr w:type="spellStart"/>
      <w:r w:rsidRPr="007042B1">
        <w:rPr>
          <w:rFonts w:ascii="Georgia" w:eastAsia="Times New Roman" w:hAnsi="Georgia" w:cs="Times New Roman"/>
          <w:color w:val="333333"/>
        </w:rPr>
        <w:t>Phanish</w:t>
      </w:r>
      <w:proofErr w:type="spellEnd"/>
      <w:r w:rsidRPr="007042B1">
        <w:rPr>
          <w:rFonts w:ascii="Georgia" w:eastAsia="Times New Roman" w:hAnsi="Georgia" w:cs="Times New Roman"/>
          <w:color w:val="333333"/>
        </w:rPr>
        <w:t xml:space="preserve"> Puranam.</w:t>
      </w:r>
    </w:p>
    <w:p w14:paraId="5DBACC3F" w14:textId="77777777" w:rsidR="007042B1" w:rsidRPr="007042B1" w:rsidRDefault="007042B1" w:rsidP="007042B1">
      <w:pPr>
        <w:spacing w:before="100" w:beforeAutospacing="1" w:after="100" w:afterAutospacing="1"/>
        <w:rPr>
          <w:rFonts w:ascii="Georgia" w:eastAsia="Times New Roman" w:hAnsi="Georgia" w:cs="Times New Roman"/>
          <w:color w:val="333333"/>
        </w:rPr>
      </w:pPr>
      <w:hyperlink r:id="rId6" w:tgtFrame="_blank" w:history="1">
        <w:r w:rsidRPr="007042B1">
          <w:rPr>
            <w:rFonts w:ascii="Georgia" w:eastAsia="Times New Roman" w:hAnsi="Georgia" w:cs="Times New Roman"/>
            <w:b/>
            <w:bCs/>
            <w:i/>
            <w:iCs/>
            <w:color w:val="4500A7"/>
          </w:rPr>
          <w:t xml:space="preserve">Srikanth </w:t>
        </w:r>
        <w:proofErr w:type="spellStart"/>
        <w:r w:rsidRPr="007042B1">
          <w:rPr>
            <w:rFonts w:ascii="Georgia" w:eastAsia="Times New Roman" w:hAnsi="Georgia" w:cs="Times New Roman"/>
            <w:b/>
            <w:bCs/>
            <w:i/>
            <w:iCs/>
            <w:color w:val="4500A7"/>
          </w:rPr>
          <w:t>Paruchuri</w:t>
        </w:r>
        <w:proofErr w:type="spellEnd"/>
      </w:hyperlink>
      <w:r w:rsidRPr="007042B1">
        <w:rPr>
          <w:rFonts w:ascii="Georgia" w:eastAsia="Times New Roman" w:hAnsi="Georgia" w:cs="Times New Roman"/>
          <w:color w:val="333333"/>
        </w:rPr>
        <w:t xml:space="preserve"> is an Associate Professor at </w:t>
      </w:r>
      <w:proofErr w:type="spellStart"/>
      <w:r w:rsidRPr="007042B1">
        <w:rPr>
          <w:rFonts w:ascii="Georgia" w:eastAsia="Times New Roman" w:hAnsi="Georgia" w:cs="Times New Roman"/>
          <w:color w:val="333333"/>
        </w:rPr>
        <w:t>Smeal</w:t>
      </w:r>
      <w:proofErr w:type="spellEnd"/>
      <w:r w:rsidRPr="007042B1">
        <w:rPr>
          <w:rFonts w:ascii="Georgia" w:eastAsia="Times New Roman" w:hAnsi="Georgia" w:cs="Times New Roman"/>
          <w:color w:val="333333"/>
        </w:rPr>
        <w:t xml:space="preserve"> College of Business at the Pennsylvania State University. He studies how informal organizations shape firm innovation processes and outcomes. His studies specifically focus on intra-organizational networks as a form of informal organization.</w:t>
      </w:r>
    </w:p>
    <w:p w14:paraId="623A843F" w14:textId="77777777" w:rsidR="007042B1" w:rsidRPr="007042B1" w:rsidRDefault="007042B1" w:rsidP="007042B1">
      <w:pPr>
        <w:spacing w:before="100" w:beforeAutospacing="1" w:after="100" w:afterAutospacing="1"/>
        <w:rPr>
          <w:rFonts w:ascii="Georgia" w:eastAsia="Times New Roman" w:hAnsi="Georgia" w:cs="Times New Roman"/>
          <w:color w:val="333333"/>
        </w:rPr>
      </w:pPr>
      <w:hyperlink r:id="rId7" w:tgtFrame="_blank" w:history="1">
        <w:r w:rsidRPr="007042B1">
          <w:rPr>
            <w:rFonts w:ascii="Georgia" w:eastAsia="Times New Roman" w:hAnsi="Georgia" w:cs="Times New Roman"/>
            <w:b/>
            <w:bCs/>
            <w:i/>
            <w:iCs/>
            <w:color w:val="4500A7"/>
          </w:rPr>
          <w:t>Micki Eisenman</w:t>
        </w:r>
      </w:hyperlink>
      <w:r w:rsidRPr="007042B1">
        <w:rPr>
          <w:rFonts w:ascii="Georgia" w:eastAsia="Times New Roman" w:hAnsi="Georgia" w:cs="Times New Roman"/>
          <w:color w:val="333333"/>
        </w:rPr>
        <w:t xml:space="preserve"> is a Senior Lecturer in the Organizational </w:t>
      </w:r>
      <w:proofErr w:type="spellStart"/>
      <w:r w:rsidRPr="007042B1">
        <w:rPr>
          <w:rFonts w:ascii="Georgia" w:eastAsia="Times New Roman" w:hAnsi="Georgia" w:cs="Times New Roman"/>
          <w:color w:val="333333"/>
        </w:rPr>
        <w:t>Behavior</w:t>
      </w:r>
      <w:proofErr w:type="spellEnd"/>
      <w:r w:rsidRPr="007042B1">
        <w:rPr>
          <w:rFonts w:ascii="Georgia" w:eastAsia="Times New Roman" w:hAnsi="Georgia" w:cs="Times New Roman"/>
          <w:color w:val="333333"/>
        </w:rPr>
        <w:t xml:space="preserve"> and Strategy groups at the Hebrew University’s Jerusalem School of Business Administration and the Director of the Asper </w:t>
      </w:r>
      <w:proofErr w:type="spellStart"/>
      <w:r w:rsidRPr="007042B1">
        <w:rPr>
          <w:rFonts w:ascii="Georgia" w:eastAsia="Times New Roman" w:hAnsi="Georgia" w:cs="Times New Roman"/>
          <w:color w:val="333333"/>
        </w:rPr>
        <w:t>Center</w:t>
      </w:r>
      <w:proofErr w:type="spellEnd"/>
      <w:r w:rsidRPr="007042B1">
        <w:rPr>
          <w:rFonts w:ascii="Georgia" w:eastAsia="Times New Roman" w:hAnsi="Georgia" w:cs="Times New Roman"/>
          <w:color w:val="333333"/>
        </w:rPr>
        <w:t xml:space="preserve"> for Entrepreneurship and Innovation. Her research applies a constructivist perspective that examines how new meanings emerge in the context of firms’ innovation efforts. In other work, she has examined how organizations communicate by using aesthetic design.</w:t>
      </w:r>
      <w:r w:rsidRPr="007042B1">
        <w:rPr>
          <w:rFonts w:ascii="Georgia" w:eastAsia="Times New Roman" w:hAnsi="Georgia" w:cs="Times New Roman"/>
          <w:color w:val="333333"/>
        </w:rPr>
        <w:br/>
        <w:t>Email:</w:t>
      </w:r>
    </w:p>
    <w:p w14:paraId="79F04C49" w14:textId="77777777" w:rsidR="007042B1" w:rsidRPr="007042B1" w:rsidRDefault="007042B1" w:rsidP="007042B1">
      <w:pPr>
        <w:spacing w:before="100" w:beforeAutospacing="1" w:after="100" w:afterAutospacing="1"/>
        <w:rPr>
          <w:rFonts w:ascii="Georgia" w:eastAsia="Times New Roman" w:hAnsi="Georgia" w:cs="Times New Roman"/>
          <w:color w:val="333333"/>
        </w:rPr>
      </w:pPr>
      <w:hyperlink r:id="rId8" w:tgtFrame="_blank" w:history="1">
        <w:proofErr w:type="spellStart"/>
        <w:r w:rsidRPr="007042B1">
          <w:rPr>
            <w:rFonts w:ascii="Georgia" w:eastAsia="Times New Roman" w:hAnsi="Georgia" w:cs="Times New Roman"/>
            <w:b/>
            <w:bCs/>
            <w:i/>
            <w:iCs/>
            <w:color w:val="4500A7"/>
          </w:rPr>
          <w:t>Phanish</w:t>
        </w:r>
        <w:proofErr w:type="spellEnd"/>
        <w:r w:rsidRPr="007042B1">
          <w:rPr>
            <w:rFonts w:ascii="Georgia" w:eastAsia="Times New Roman" w:hAnsi="Georgia" w:cs="Times New Roman"/>
            <w:b/>
            <w:bCs/>
            <w:i/>
            <w:iCs/>
            <w:color w:val="4500A7"/>
          </w:rPr>
          <w:t xml:space="preserve"> Puranam</w:t>
        </w:r>
      </w:hyperlink>
      <w:r w:rsidRPr="007042B1">
        <w:rPr>
          <w:rFonts w:ascii="Georgia" w:eastAsia="Times New Roman" w:hAnsi="Georgia" w:cs="Times New Roman"/>
          <w:color w:val="333333"/>
        </w:rPr>
        <w:t> is the Roland Berger Chair Professor of Strategy and Organization Design at INSEAD. He studies organizations as systems of aggregation, using a micro-structural perspective. His current research focuses on alternatives to hierarchy, how to design the informal organization, and how algorithms are shaping organizations.</w:t>
      </w:r>
      <w:r w:rsidRPr="007042B1">
        <w:rPr>
          <w:rFonts w:ascii="Georgia" w:eastAsia="Times New Roman" w:hAnsi="Georgia" w:cs="Times New Roman"/>
          <w:color w:val="333333"/>
        </w:rPr>
        <w:br/>
      </w:r>
      <w:r w:rsidRPr="007042B1">
        <w:rPr>
          <w:rFonts w:ascii="Georgia" w:eastAsia="Times New Roman" w:hAnsi="Georgia" w:cs="Times New Roman"/>
          <w:color w:val="333333"/>
        </w:rPr>
        <w:br/>
      </w:r>
      <w:r w:rsidRPr="007042B1">
        <w:rPr>
          <w:rFonts w:ascii="Georgia" w:eastAsia="Times New Roman" w:hAnsi="Georgia" w:cs="Times New Roman"/>
          <w:b/>
          <w:bCs/>
          <w:color w:val="333333"/>
        </w:rPr>
        <w:t>Instructions</w:t>
      </w:r>
    </w:p>
    <w:p w14:paraId="12AB7FD6"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333333"/>
        </w:rPr>
        <w:t>Before submitting your manuscript, please ensure you have carefully read all submission guidelines on </w:t>
      </w:r>
      <w:hyperlink r:id="rId9" w:tgtFrame="_blank" w:history="1">
        <w:r w:rsidRPr="007042B1">
          <w:rPr>
            <w:rFonts w:ascii="Georgia" w:eastAsia="Times New Roman" w:hAnsi="Georgia" w:cs="Times New Roman"/>
            <w:color w:val="4500A7"/>
            <w:u w:val="single"/>
          </w:rPr>
          <w:t>http://jorgdesign.springeropen.com</w:t>
        </w:r>
      </w:hyperlink>
      <w:r w:rsidRPr="007042B1">
        <w:rPr>
          <w:rFonts w:ascii="Georgia" w:eastAsia="Times New Roman" w:hAnsi="Georgia" w:cs="Times New Roman"/>
          <w:color w:val="333333"/>
        </w:rPr>
        <w:t>. Then, submit via Editorial Manager at http://</w:t>
      </w:r>
      <w:hyperlink r:id="rId10" w:tgtFrame="_blank" w:history="1">
        <w:r w:rsidRPr="007042B1">
          <w:rPr>
            <w:rFonts w:ascii="Georgia" w:eastAsia="Times New Roman" w:hAnsi="Georgia" w:cs="Times New Roman"/>
            <w:color w:val="4500A7"/>
            <w:u w:val="single"/>
          </w:rPr>
          <w:t>www.editorialmanager.com/jood</w:t>
        </w:r>
      </w:hyperlink>
      <w:r w:rsidRPr="007042B1">
        <w:rPr>
          <w:rFonts w:ascii="Georgia" w:eastAsia="Times New Roman" w:hAnsi="Georgia" w:cs="Times New Roman"/>
          <w:color w:val="333333"/>
        </w:rPr>
        <w:t> by the 31 October deadline. </w:t>
      </w:r>
    </w:p>
    <w:p w14:paraId="5853FD32"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333333"/>
        </w:rPr>
        <w:t>To ensure your paper is considered for this collection, please answer "yes" when asked whether you are planning to submit to a special collection and select the title from the drop-down menu. In addition, indicate within your cover letter that you wish your manuscript to be considered as part of this collection. </w:t>
      </w:r>
    </w:p>
    <w:p w14:paraId="292559CE"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color w:val="333333"/>
        </w:rPr>
        <w:t>All submissions will undergo rigorous double-blind peer review and accepted articles will be published. For questions regarding the content of this collection, please contact one of the guest editors.</w:t>
      </w:r>
    </w:p>
    <w:p w14:paraId="18F30A3B" w14:textId="77777777" w:rsidR="007042B1" w:rsidRPr="007042B1" w:rsidRDefault="007042B1" w:rsidP="007042B1">
      <w:pPr>
        <w:spacing w:before="100" w:beforeAutospacing="1" w:after="100" w:afterAutospacing="1"/>
        <w:rPr>
          <w:rFonts w:ascii="Georgia" w:eastAsia="Times New Roman" w:hAnsi="Georgia" w:cs="Times New Roman"/>
          <w:color w:val="333333"/>
        </w:rPr>
      </w:pPr>
      <w:r w:rsidRPr="007042B1">
        <w:rPr>
          <w:rFonts w:ascii="Georgia" w:eastAsia="Times New Roman" w:hAnsi="Georgia" w:cs="Times New Roman"/>
          <w:b/>
          <w:bCs/>
          <w:i/>
          <w:iCs/>
          <w:color w:val="333333"/>
        </w:rPr>
        <w:t>Journal of Organization Design</w:t>
      </w:r>
      <w:r w:rsidRPr="007042B1">
        <w:rPr>
          <w:rFonts w:ascii="Georgia" w:eastAsia="Times New Roman" w:hAnsi="Georgia" w:cs="Times New Roman"/>
          <w:b/>
          <w:bCs/>
          <w:color w:val="333333"/>
        </w:rPr>
        <w:t> Editors-in-Chief</w:t>
      </w:r>
      <w:r w:rsidRPr="007042B1">
        <w:rPr>
          <w:rFonts w:ascii="Georgia" w:eastAsia="Times New Roman" w:hAnsi="Georgia" w:cs="Times New Roman"/>
          <w:color w:val="333333"/>
        </w:rPr>
        <w:br/>
        <w:t>John Joseph, University of California, Irvine, USA</w:t>
      </w:r>
      <w:r w:rsidRPr="007042B1">
        <w:rPr>
          <w:rFonts w:ascii="Georgia" w:eastAsia="Times New Roman" w:hAnsi="Georgia" w:cs="Times New Roman"/>
          <w:color w:val="333333"/>
        </w:rPr>
        <w:br/>
      </w:r>
      <w:proofErr w:type="spellStart"/>
      <w:r w:rsidRPr="007042B1">
        <w:rPr>
          <w:rFonts w:ascii="Georgia" w:eastAsia="Times New Roman" w:hAnsi="Georgia" w:cs="Times New Roman"/>
          <w:color w:val="333333"/>
        </w:rPr>
        <w:t>Metin</w:t>
      </w:r>
      <w:proofErr w:type="spellEnd"/>
      <w:r w:rsidRPr="007042B1">
        <w:rPr>
          <w:rFonts w:ascii="Georgia" w:eastAsia="Times New Roman" w:hAnsi="Georgia" w:cs="Times New Roman"/>
          <w:color w:val="333333"/>
        </w:rPr>
        <w:t xml:space="preserve"> </w:t>
      </w:r>
      <w:proofErr w:type="spellStart"/>
      <w:r w:rsidRPr="007042B1">
        <w:rPr>
          <w:rFonts w:ascii="Georgia" w:eastAsia="Times New Roman" w:hAnsi="Georgia" w:cs="Times New Roman"/>
          <w:color w:val="333333"/>
        </w:rPr>
        <w:t>Sengul</w:t>
      </w:r>
      <w:proofErr w:type="spellEnd"/>
      <w:r w:rsidRPr="007042B1">
        <w:rPr>
          <w:rFonts w:ascii="Georgia" w:eastAsia="Times New Roman" w:hAnsi="Georgia" w:cs="Times New Roman"/>
          <w:color w:val="333333"/>
        </w:rPr>
        <w:t>, Boston College, USA</w:t>
      </w:r>
    </w:p>
    <w:p w14:paraId="42BA531D" w14:textId="77777777" w:rsidR="00FD622F" w:rsidRDefault="007042B1"/>
    <w:sectPr w:rsidR="00FD622F" w:rsidSect="004578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974FB"/>
    <w:multiLevelType w:val="multilevel"/>
    <w:tmpl w:val="37B2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B1"/>
    <w:rsid w:val="002B01A8"/>
    <w:rsid w:val="00457868"/>
    <w:rsid w:val="00590829"/>
    <w:rsid w:val="007042B1"/>
    <w:rsid w:val="00FA7B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8C98"/>
  <w15:chartTrackingRefBased/>
  <w15:docId w15:val="{FCF3661C-4C46-C243-B259-0B3A4755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42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2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42B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042B1"/>
    <w:rPr>
      <w:i/>
      <w:iCs/>
    </w:rPr>
  </w:style>
  <w:style w:type="character" w:styleId="Strong">
    <w:name w:val="Strong"/>
    <w:basedOn w:val="DefaultParagraphFont"/>
    <w:uiPriority w:val="22"/>
    <w:qFormat/>
    <w:rsid w:val="007042B1"/>
    <w:rPr>
      <w:b/>
      <w:bCs/>
    </w:rPr>
  </w:style>
  <w:style w:type="character" w:styleId="Hyperlink">
    <w:name w:val="Hyperlink"/>
    <w:basedOn w:val="DefaultParagraphFont"/>
    <w:uiPriority w:val="99"/>
    <w:semiHidden/>
    <w:unhideWhenUsed/>
    <w:rsid w:val="007042B1"/>
    <w:rPr>
      <w:color w:val="0000FF"/>
      <w:u w:val="single"/>
    </w:rPr>
  </w:style>
  <w:style w:type="character" w:customStyle="1" w:styleId="apple-converted-space">
    <w:name w:val="apple-converted-space"/>
    <w:basedOn w:val="DefaultParagraphFont"/>
    <w:rsid w:val="0070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nish.puranam@insead.edu" TargetMode="External"/><Relationship Id="rId3" Type="http://schemas.openxmlformats.org/officeDocument/2006/relationships/settings" Target="settings.xml"/><Relationship Id="rId7" Type="http://schemas.openxmlformats.org/officeDocument/2006/relationships/hyperlink" Target="mailto:mickie@huji.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28@psu.edu" TargetMode="External"/><Relationship Id="rId11" Type="http://schemas.openxmlformats.org/officeDocument/2006/relationships/fontTable" Target="fontTable.xml"/><Relationship Id="rId5" Type="http://schemas.openxmlformats.org/officeDocument/2006/relationships/hyperlink" Target="hthttps://jorgdesign.springeropen.com/" TargetMode="External"/><Relationship Id="rId10" Type="http://schemas.openxmlformats.org/officeDocument/2006/relationships/hyperlink" Target="http://www.editorialmanager.com/jood" TargetMode="External"/><Relationship Id="rId4" Type="http://schemas.openxmlformats.org/officeDocument/2006/relationships/webSettings" Target="webSettings.xml"/><Relationship Id="rId9" Type="http://schemas.openxmlformats.org/officeDocument/2006/relationships/hyperlink" Target="http://jorgdesign.springerop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2020-10-22T06:45:00Z</dcterms:created>
  <dcterms:modified xsi:type="dcterms:W3CDTF">2020-10-22T06:46:00Z</dcterms:modified>
</cp:coreProperties>
</file>